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</w:t>
      </w:r>
      <w:proofErr w:type="gramStart"/>
      <w:r w:rsidRPr="001B751F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1B751F">
        <w:rPr>
          <w:rFonts w:ascii="Arial" w:hAnsi="Arial" w:cs="Arial"/>
          <w:b/>
          <w:sz w:val="24"/>
          <w:szCs w:val="24"/>
        </w:rPr>
        <w:t>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F0B8A" w:rsidRPr="001B751F" w:rsidTr="00E06631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9562D9">
              <w:rPr>
                <w:rFonts w:ascii="Arial-BoldMTFID146HGSet1" w:hAnsi="Arial-BoldMTFID146HGSet1" w:cs="Arial-BoldMTFID146HGSet1"/>
                <w:b/>
                <w:bCs/>
                <w:sz w:val="16"/>
                <w:szCs w:val="16"/>
              </w:rPr>
              <w:t>LABORATÓRIO DE ENGENHARIA ELÉTRICA I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FA2CD4">
              <w:rPr>
                <w:rFonts w:ascii="Arial" w:hAnsi="Arial" w:cs="Arial"/>
                <w:sz w:val="18"/>
                <w:szCs w:val="18"/>
              </w:rPr>
              <w:t>TE042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FA2C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Natureza: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A2CD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FA2CD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Semestral 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proofErr w:type="gramEnd"/>
            <w:r w:rsidR="00FA2CD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Pré-requisito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FA2CD4">
            <w:pPr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Modalidade:</w:t>
            </w:r>
            <w:proofErr w:type="gramStart"/>
            <w:r w:rsidRPr="001B751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1B751F">
              <w:rPr>
                <w:rFonts w:ascii="Arial" w:hAnsi="Arial" w:cs="Arial"/>
                <w:sz w:val="18"/>
                <w:szCs w:val="18"/>
              </w:rPr>
              <w:t xml:space="preserve">( </w:t>
            </w:r>
            <w:r w:rsidR="00FA2CD4">
              <w:rPr>
                <w:rFonts w:ascii="Arial" w:hAnsi="Arial" w:cs="Arial"/>
                <w:sz w:val="18"/>
                <w:szCs w:val="18"/>
              </w:rPr>
              <w:t>X</w:t>
            </w:r>
            <w:r w:rsidRPr="001B751F">
              <w:rPr>
                <w:rFonts w:ascii="Arial" w:hAnsi="Arial" w:cs="Arial"/>
                <w:sz w:val="18"/>
                <w:szCs w:val="18"/>
              </w:rPr>
              <w:t xml:space="preserve">  ) Presencial     (    )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FA2CD4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412A" w:rsidRDefault="00D3412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>H.</w:t>
            </w:r>
            <w:proofErr w:type="spellEnd"/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Semestral Total: </w:t>
            </w:r>
            <w:r w:rsidR="00FA2CD4">
              <w:rPr>
                <w:rFonts w:ascii="Arial" w:hAnsi="Arial" w:cs="Arial"/>
                <w:sz w:val="18"/>
                <w:szCs w:val="18"/>
              </w:rPr>
              <w:t>30 h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 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B8A" w:rsidRPr="00C14F0F" w:rsidRDefault="00FA2CD4" w:rsidP="00E06631">
            <w:pPr>
              <w:rPr>
                <w:rFonts w:ascii="Arial" w:hAnsi="Arial" w:cs="Arial"/>
                <w:sz w:val="18"/>
                <w:szCs w:val="18"/>
              </w:rPr>
            </w:pPr>
            <w:r w:rsidRPr="00C14F0F">
              <w:rPr>
                <w:rFonts w:ascii="Arial" w:hAnsi="Arial" w:cs="Arial"/>
                <w:sz w:val="18"/>
                <w:szCs w:val="18"/>
              </w:rPr>
              <w:t>PD: 00</w:t>
            </w:r>
            <w:proofErr w:type="gramStart"/>
            <w:r w:rsidRPr="00C14F0F">
              <w:rPr>
                <w:rFonts w:ascii="Arial" w:hAnsi="Arial" w:cs="Arial"/>
                <w:sz w:val="18"/>
                <w:szCs w:val="18"/>
              </w:rPr>
              <w:t xml:space="preserve">   </w:t>
            </w:r>
            <w:proofErr w:type="gramEnd"/>
            <w:r w:rsidRPr="00C14F0F">
              <w:rPr>
                <w:rFonts w:ascii="Arial" w:hAnsi="Arial" w:cs="Arial"/>
                <w:sz w:val="18"/>
                <w:szCs w:val="18"/>
              </w:rPr>
              <w:t>LB: 3</w:t>
            </w:r>
            <w:r w:rsidR="006F0B8A" w:rsidRPr="00C14F0F">
              <w:rPr>
                <w:rFonts w:ascii="Arial" w:hAnsi="Arial" w:cs="Arial"/>
                <w:sz w:val="18"/>
                <w:szCs w:val="18"/>
              </w:rPr>
              <w:t xml:space="preserve">0   CP: 00    ES: 00    OR: 00  </w:t>
            </w:r>
          </w:p>
          <w:p w:rsidR="00D3412A" w:rsidRPr="00C14F0F" w:rsidRDefault="00D3412A" w:rsidP="00E06631">
            <w:pPr>
              <w:rPr>
                <w:rFonts w:ascii="Arial" w:hAnsi="Arial" w:cs="Arial"/>
                <w:sz w:val="18"/>
                <w:szCs w:val="18"/>
              </w:rPr>
            </w:pPr>
          </w:p>
          <w:p w:rsidR="006F0B8A" w:rsidRPr="00FA2CD4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FA2CD4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FA2CD4">
              <w:rPr>
                <w:rFonts w:ascii="Arial" w:hAnsi="Arial" w:cs="Arial"/>
                <w:sz w:val="18"/>
                <w:szCs w:val="18"/>
              </w:rPr>
              <w:t xml:space="preserve"> Semanal:</w:t>
            </w:r>
            <w:r w:rsidR="00FA2CD4" w:rsidRPr="00FA2CD4"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="00D3412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2CD4" w:rsidRPr="00FA2CD4">
              <w:rPr>
                <w:rFonts w:ascii="Arial" w:hAnsi="Arial" w:cs="Arial"/>
                <w:sz w:val="18"/>
                <w:szCs w:val="18"/>
              </w:rPr>
              <w:t>h</w:t>
            </w:r>
          </w:p>
          <w:p w:rsidR="006F0B8A" w:rsidRPr="00FA2CD4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C12BA0" w:rsidRPr="001B751F" w:rsidRDefault="00C12BA0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Default="00C12BA0" w:rsidP="00C12B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Utilização de instrumentos de medidas de grandezas elétricas, para validação de conceitos teóricos apresentados na disciplina de Circuitos Elétricos.</w:t>
            </w:r>
          </w:p>
          <w:p w:rsidR="00C12BA0" w:rsidRPr="00C12BA0" w:rsidRDefault="00C12BA0" w:rsidP="00C12BA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Pr="001B751F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1. Medidas com multímetro.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2. Resistores, lei de ohm e divisor de tensão.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 xml:space="preserve">3. Leis de </w:t>
            </w:r>
            <w:proofErr w:type="spellStart"/>
            <w:r w:rsidRPr="00C12BA0">
              <w:rPr>
                <w:rFonts w:ascii="Arial" w:hAnsi="Arial" w:cs="Arial"/>
              </w:rPr>
              <w:t>Kirchhoff</w:t>
            </w:r>
            <w:proofErr w:type="spellEnd"/>
            <w:r w:rsidRPr="00C12BA0">
              <w:rPr>
                <w:rFonts w:ascii="Arial" w:hAnsi="Arial" w:cs="Arial"/>
              </w:rPr>
              <w:t>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4. Redes resistivas.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 xml:space="preserve">5. Introdução ao </w:t>
            </w:r>
            <w:proofErr w:type="spellStart"/>
            <w:r w:rsidRPr="00C12BA0">
              <w:rPr>
                <w:rFonts w:ascii="Arial" w:hAnsi="Arial" w:cs="Arial"/>
              </w:rPr>
              <w:t>Spice</w:t>
            </w:r>
            <w:proofErr w:type="spellEnd"/>
            <w:r w:rsidRPr="00C12BA0">
              <w:rPr>
                <w:rFonts w:ascii="Arial" w:hAnsi="Arial" w:cs="Arial"/>
              </w:rPr>
              <w:t>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6. Resistores não-lineares.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7. Princípio da superposição.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 xml:space="preserve">8. Teorema de </w:t>
            </w:r>
            <w:proofErr w:type="spellStart"/>
            <w:r w:rsidRPr="00C12BA0">
              <w:rPr>
                <w:rFonts w:ascii="Arial" w:hAnsi="Arial" w:cs="Arial"/>
              </w:rPr>
              <w:t>Thèvenin</w:t>
            </w:r>
            <w:proofErr w:type="spellEnd"/>
            <w:r w:rsidRPr="00C12BA0">
              <w:rPr>
                <w:rFonts w:ascii="Arial" w:hAnsi="Arial" w:cs="Arial"/>
              </w:rPr>
              <w:t xml:space="preserve"> e de Norton.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9. Introdução ao osciloscópio.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10. Circuitos RC.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11. Oscilador com circuito RC.</w:t>
            </w:r>
          </w:p>
          <w:p w:rsidR="00FA2CD4" w:rsidRPr="00C12BA0" w:rsidRDefault="00FA2CD4" w:rsidP="00FA2CD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C12BA0">
              <w:rPr>
                <w:rFonts w:ascii="Arial" w:hAnsi="Arial" w:cs="Arial"/>
              </w:rPr>
              <w:t>12. Circuitos RL.</w:t>
            </w:r>
          </w:p>
          <w:p w:rsidR="006F0B8A" w:rsidRPr="001B751F" w:rsidRDefault="00FA2CD4" w:rsidP="00FA2CD4">
            <w:pPr>
              <w:rPr>
                <w:rFonts w:ascii="Arial" w:hAnsi="Arial" w:cs="Arial"/>
                <w:sz w:val="18"/>
                <w:szCs w:val="18"/>
              </w:rPr>
            </w:pPr>
            <w:r w:rsidRPr="00C12BA0">
              <w:rPr>
                <w:rFonts w:ascii="Arial" w:hAnsi="Arial" w:cs="Arial"/>
              </w:rPr>
              <w:t>13. Circuitos RLC.</w:t>
            </w: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5358B1" w:rsidRPr="001B751F" w:rsidRDefault="0049051F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Capacitar o aluno a utilizar instrumentos de medidas de grandezas elétricas e demonstrar na prática conceitos teóricos aprendidos nas disciplinas afins</w:t>
            </w:r>
            <w:r w:rsidR="005358B1" w:rsidRPr="001B751F"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C05473" w:rsidRPr="001B751F" w:rsidRDefault="00C05473" w:rsidP="0049051F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D06E3F" w:rsidRDefault="00C12BA0" w:rsidP="00C12BA0">
            <w:pPr>
              <w:autoSpaceDE w:val="0"/>
              <w:autoSpaceDN w:val="0"/>
              <w:adjustRightInd w:val="0"/>
              <w:rPr>
                <w:rFonts w:ascii="ArialMTFID145HGSet1" w:hAnsi="ArialMTFID145HGSet1" w:cs="ArialMTFID145HGSet1"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>Montar circuitos elétricos usando fontes (fontes DC, geradores de funções, resistores e capacitores) e efetuar medidas usando equipamentos do laboratório de eletrônica (multímetros e osciloscópios). Analisar os resultados e compará-los com valores teóricos.</w:t>
            </w:r>
          </w:p>
          <w:p w:rsidR="00C12BA0" w:rsidRPr="001B751F" w:rsidRDefault="00C12BA0" w:rsidP="00C12BA0">
            <w:pPr>
              <w:autoSpaceDE w:val="0"/>
              <w:autoSpaceDN w:val="0"/>
              <w:adjustRightInd w:val="0"/>
              <w:rPr>
                <w:rFonts w:ascii="Arial" w:hAnsi="Arial" w:cs="Arial"/>
                <w:color w:val="374149"/>
                <w:sz w:val="18"/>
                <w:szCs w:val="18"/>
              </w:rPr>
            </w:pP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C12BA0" w:rsidRPr="001B751F" w:rsidRDefault="00C12BA0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C05473" w:rsidRPr="00C12BA0" w:rsidRDefault="00FA2CD4" w:rsidP="00C12BA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C12BA0">
              <w:rPr>
                <w:rFonts w:ascii="Arial" w:hAnsi="Arial" w:cs="Arial"/>
              </w:rPr>
              <w:t>Montagem de circuitos elétricos usando fontes, resistores, capacitores e indutores. Determinação teórica e medições de grandezas físicas envolvidas nos experimentos (</w:t>
            </w:r>
            <w:proofErr w:type="gramStart"/>
            <w:r w:rsidRPr="00C12BA0">
              <w:rPr>
                <w:rFonts w:ascii="Arial" w:hAnsi="Arial" w:cs="Arial"/>
              </w:rPr>
              <w:t>correntes, tensões</w:t>
            </w:r>
            <w:proofErr w:type="gramEnd"/>
            <w:r w:rsidRPr="00C12BA0">
              <w:rPr>
                <w:rFonts w:ascii="Arial" w:hAnsi="Arial" w:cs="Arial"/>
              </w:rPr>
              <w:t>). Simulação de circuitos elétricos usando ferramenta computacional.</w:t>
            </w:r>
          </w:p>
        </w:tc>
      </w:tr>
      <w:tr w:rsidR="00D06E3F" w:rsidRPr="00D60510" w:rsidTr="00C12BA0">
        <w:trPr>
          <w:trHeight w:val="925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C12BA0" w:rsidRDefault="00D60510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C12BA0" w:rsidRDefault="00C12BA0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>O aproveitamento escolar será realizado através elaboração de relatórios dos experimentos desenvolvidos em aula.</w:t>
            </w:r>
          </w:p>
          <w:p w:rsidR="00D06E3F" w:rsidRPr="00C12BA0" w:rsidRDefault="00D06E3F" w:rsidP="00C12BA0">
            <w:pPr>
              <w:tabs>
                <w:tab w:val="left" w:pos="6075"/>
              </w:tabs>
            </w:pP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</w:t>
            </w:r>
            <w:proofErr w:type="gramStart"/>
            <w:r>
              <w:rPr>
                <w:rStyle w:val="Forte"/>
                <w:rFonts w:ascii="Arial" w:hAnsi="Arial" w:cs="Arial"/>
                <w:sz w:val="18"/>
                <w:szCs w:val="18"/>
              </w:rPr>
              <w:t>3</w:t>
            </w:r>
            <w:proofErr w:type="gramEnd"/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títulos)</w:t>
            </w:r>
          </w:p>
          <w:p w:rsidR="00FA2CD4" w:rsidRDefault="00FA2CD4" w:rsidP="00FA2CD4">
            <w:pPr>
              <w:autoSpaceDE w:val="0"/>
              <w:autoSpaceDN w:val="0"/>
              <w:adjustRightInd w:val="0"/>
              <w:rPr>
                <w:rFonts w:ascii="ArialMTFID145HGSet1" w:hAnsi="ArialMTFID145HGSet1" w:cs="ArialMTFID145HGSet1"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1- A.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Shiguto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e T. Fernandes, Manual 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>Didático:</w:t>
            </w:r>
            <w:proofErr w:type="gramEnd"/>
            <w:r>
              <w:rPr>
                <w:rFonts w:ascii="ArialMTFID145HGSet1" w:hAnsi="ArialMTFID145HGSet1" w:cs="ArialMTFID145HGSet1"/>
                <w:sz w:val="16"/>
                <w:szCs w:val="16"/>
              </w:rPr>
              <w:t>Introdução a Circuitos Elétricos, UFPR-TE-DELT, 2006</w:t>
            </w:r>
          </w:p>
          <w:p w:rsidR="00FA2CD4" w:rsidRDefault="00FA2CD4" w:rsidP="00FA2CD4">
            <w:pPr>
              <w:pStyle w:val="NormalWeb"/>
              <w:rPr>
                <w:rFonts w:ascii="ArialMTFID145HGSet1" w:hAnsi="ArialMTFID145HGSet1" w:cs="ArialMTFID145HGSet1"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2-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Hayt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e </w:t>
            </w:r>
            <w:proofErr w:type="spellStart"/>
            <w:r>
              <w:rPr>
                <w:rFonts w:ascii="ArialMTFID145HGSet1" w:hAnsi="ArialMTFID145HGSet1" w:cs="ArialMTFID145HGSet1"/>
                <w:sz w:val="16"/>
                <w:szCs w:val="16"/>
              </w:rPr>
              <w:t>Kemmerly</w:t>
            </w:r>
            <w:proofErr w:type="spellEnd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, Análise de Circuitos em 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>Engenharia,</w:t>
            </w:r>
            <w:proofErr w:type="gramEnd"/>
            <w:r w:rsidR="0084024B">
              <w:rPr>
                <w:rFonts w:ascii="ArialMTFID145HGSet1" w:hAnsi="ArialMTFID145HGSet1" w:cs="ArialMTFID145HGSet1"/>
                <w:sz w:val="16"/>
                <w:szCs w:val="16"/>
              </w:rPr>
              <w:t>7ª Ed.,</w:t>
            </w:r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McGraw-Hill</w:t>
            </w:r>
            <w:r w:rsidR="0084024B">
              <w:rPr>
                <w:rFonts w:ascii="ArialMTFID145HGSet1" w:hAnsi="ArialMTFID145HGSet1" w:cs="ArialMTFID145HGSet1"/>
                <w:sz w:val="16"/>
                <w:szCs w:val="16"/>
              </w:rPr>
              <w:t>, 2008</w:t>
            </w:r>
            <w:r>
              <w:rPr>
                <w:rFonts w:ascii="ArialMTFID145HGSet1" w:hAnsi="ArialMTFID145HGSet1" w:cs="ArialMTFID145HGSet1"/>
                <w:sz w:val="16"/>
                <w:szCs w:val="16"/>
              </w:rPr>
              <w:t>.</w:t>
            </w:r>
          </w:p>
          <w:p w:rsidR="0049051F" w:rsidRDefault="0049051F" w:rsidP="00FA2CD4">
            <w:pPr>
              <w:pStyle w:val="NormalWeb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MTFID145HGSet1" w:hAnsi="ArialMTFID145HGSet1" w:cs="ArialMTFID145HGSet1"/>
                <w:sz w:val="16"/>
                <w:szCs w:val="16"/>
              </w:rPr>
              <w:t>3 -</w:t>
            </w:r>
            <w:proofErr w:type="gramStart"/>
            <w:r>
              <w:rPr>
                <w:rFonts w:ascii="ArialMTFID145HGSet1" w:hAnsi="ArialMTFID145HGSet1" w:cs="ArialMTFID145HGSet1"/>
                <w:sz w:val="16"/>
                <w:szCs w:val="16"/>
              </w:rPr>
              <w:t xml:space="preserve">  </w:t>
            </w:r>
            <w:proofErr w:type="spellStart"/>
            <w:proofErr w:type="gramEnd"/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Capuano</w:t>
            </w:r>
            <w:proofErr w:type="spellEnd"/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, Francisco</w:t>
            </w: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,</w:t>
            </w:r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</w:t>
            </w: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Laboratório de Eletricidade e Eletrô</w:t>
            </w:r>
            <w:r w:rsidRPr="0049051F">
              <w:rPr>
                <w:rFonts w:ascii="ArialMTFID145HGSet1" w:hAnsi="ArialMTFID145HGSet1" w:cs="ArialMTFID145HGSet1"/>
                <w:bCs/>
                <w:sz w:val="16"/>
                <w:szCs w:val="16"/>
              </w:rPr>
              <w:t>nica</w:t>
            </w:r>
            <w:r>
              <w:rPr>
                <w:rFonts w:ascii="ArialMTFID145HGSet1" w:hAnsi="ArialMTFID145HGSet1" w:cs="ArialMTFID145HGSet1"/>
                <w:b/>
                <w:bCs/>
                <w:sz w:val="16"/>
                <w:szCs w:val="16"/>
              </w:rPr>
              <w:t xml:space="preserve">,  </w:t>
            </w:r>
            <w:r w:rsidRPr="0084024B">
              <w:rPr>
                <w:rFonts w:ascii="ArialMTFID145HGSet1" w:hAnsi="ArialMTFID145HGSet1" w:cs="ArialMTFID145HGSet1"/>
                <w:bCs/>
                <w:sz w:val="16"/>
                <w:szCs w:val="16"/>
              </w:rPr>
              <w:t>Editora</w:t>
            </w:r>
            <w:r w:rsidR="00794C60" w:rsidRPr="0084024B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Érica, 1998</w:t>
            </w:r>
          </w:p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lastRenderedPageBreak/>
              <w:t>BIBLIOGRA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FIA COMPLEMENTAR (2 títulos)</w:t>
            </w:r>
          </w:p>
          <w:p w:rsidR="0084024B" w:rsidRDefault="0084024B" w:rsidP="0084024B">
            <w:pPr>
              <w:pStyle w:val="NormalWeb"/>
              <w:rPr>
                <w:rFonts w:ascii="Tahoma" w:hAnsi="Tahoma" w:cs="Tahoma"/>
                <w:color w:val="000000"/>
                <w:sz w:val="17"/>
                <w:szCs w:val="17"/>
              </w:rPr>
            </w:pPr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 xml:space="preserve">1- Irwin, J. </w:t>
            </w:r>
            <w:proofErr w:type="gramStart"/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>D.</w:t>
            </w:r>
            <w:proofErr w:type="gramEnd"/>
            <w:r w:rsidRPr="0084024B">
              <w:rPr>
                <w:rFonts w:ascii="ArialMTFID145HGSet1" w:hAnsi="ArialMTFID145HGSet1" w:cs="ArialMTFID145HGSet1"/>
                <w:sz w:val="16"/>
                <w:szCs w:val="16"/>
              </w:rPr>
              <w:t>,  Analise De Circuitos Em Engenharia</w:t>
            </w:r>
            <w:r>
              <w:rPr>
                <w:rFonts w:ascii="ArialMTFID145HGSet1" w:hAnsi="ArialMTFID145HGSet1" w:cs="ArialMTFID145HGSet1"/>
              </w:rPr>
              <w:t xml:space="preserve">, </w:t>
            </w:r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4ª Ed., </w:t>
            </w:r>
            <w:proofErr w:type="spellStart"/>
            <w:r>
              <w:rPr>
                <w:rFonts w:ascii="Tahoma" w:hAnsi="Tahoma" w:cs="Tahoma"/>
                <w:color w:val="000000"/>
                <w:sz w:val="17"/>
                <w:szCs w:val="17"/>
              </w:rPr>
              <w:t>Makron</w:t>
            </w:r>
            <w:proofErr w:type="spellEnd"/>
            <w:r>
              <w:rPr>
                <w:rFonts w:ascii="Tahoma" w:hAnsi="Tahoma" w:cs="Tahoma"/>
                <w:color w:val="000000"/>
                <w:sz w:val="17"/>
                <w:szCs w:val="17"/>
              </w:rPr>
              <w:t xml:space="preserve"> Books, </w:t>
            </w:r>
            <w:r w:rsidR="00FE2A75">
              <w:rPr>
                <w:rFonts w:ascii="Tahoma" w:hAnsi="Tahoma" w:cs="Tahoma"/>
                <w:color w:val="000000"/>
                <w:sz w:val="17"/>
                <w:szCs w:val="17"/>
              </w:rPr>
              <w:t>2006</w:t>
            </w:r>
          </w:p>
          <w:p w:rsidR="00FE2A75" w:rsidRDefault="0084024B" w:rsidP="006F0B8A">
            <w:pPr>
              <w:pStyle w:val="NormalWeb"/>
              <w:rPr>
                <w:rFonts w:ascii="ArialMTFID145HGSet1" w:hAnsi="ArialMTFID145HGSet1" w:cs="ArialMTFID145HGSet1"/>
                <w:bCs/>
                <w:sz w:val="16"/>
                <w:szCs w:val="16"/>
              </w:rPr>
            </w:pP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2</w:t>
            </w:r>
            <w:r w:rsidR="00FE2A75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</w:t>
            </w:r>
            <w:r>
              <w:rPr>
                <w:rFonts w:ascii="ArialMTFID145HGSet1" w:hAnsi="ArialMTFID145HGSet1" w:cs="ArialMTFID145HGSet1"/>
                <w:bCs/>
                <w:sz w:val="16"/>
                <w:szCs w:val="16"/>
              </w:rPr>
              <w:t>-</w:t>
            </w:r>
            <w:r w:rsidR="00FE2A75" w:rsidRPr="00FE2A75">
              <w:rPr>
                <w:rFonts w:ascii="ArialMTFID145HGSet1" w:hAnsi="ArialMTFID145HGSet1" w:cs="ArialMTFID145HGSet1"/>
                <w:bCs/>
                <w:sz w:val="16"/>
                <w:szCs w:val="16"/>
              </w:rPr>
              <w:t xml:space="preserve"> </w:t>
            </w:r>
            <w:hyperlink r:id="rId7" w:history="1">
              <w:proofErr w:type="spellStart"/>
              <w:r w:rsidR="00FE2A75" w:rsidRPr="00FE2A75">
                <w:rPr>
                  <w:rFonts w:ascii="ArialMTFID145HGSet1" w:hAnsi="ArialMTFID145HGSet1" w:cs="ArialMTFID145HGSet1"/>
                  <w:sz w:val="16"/>
                  <w:szCs w:val="16"/>
                </w:rPr>
                <w:t>Boylestad</w:t>
              </w:r>
              <w:proofErr w:type="spellEnd"/>
              <w:r w:rsidR="00FE2A75" w:rsidRPr="00FE2A75">
                <w:rPr>
                  <w:rFonts w:ascii="ArialMTFID145HGSet1" w:hAnsi="ArialMTFID145HGSet1" w:cs="ArialMTFID145HGSet1"/>
                  <w:sz w:val="16"/>
                  <w:szCs w:val="16"/>
                </w:rPr>
                <w:t>, R. L.</w:t>
              </w:r>
            </w:hyperlink>
            <w:r w:rsidR="00FE2A75" w:rsidRPr="00FE2A75">
              <w:rPr>
                <w:rFonts w:ascii="ArialMTFID145HGSet1" w:hAnsi="ArialMTFID145HGSet1" w:cs="ArialMTFID145HGSet1"/>
                <w:sz w:val="16"/>
                <w:szCs w:val="16"/>
              </w:rPr>
              <w:t>,</w:t>
            </w:r>
            <w:r w:rsidRPr="00FE2A75">
              <w:rPr>
                <w:rFonts w:ascii="ArialMTFID145HGSet1" w:hAnsi="ArialMTFID145HGSet1" w:cs="ArialMTFID145HGSet1"/>
                <w:sz w:val="16"/>
                <w:szCs w:val="16"/>
              </w:rPr>
              <w:t xml:space="preserve"> Introdução A Analise De </w:t>
            </w:r>
            <w:proofErr w:type="gramStart"/>
            <w:r w:rsidRPr="00FE2A75">
              <w:rPr>
                <w:rFonts w:ascii="ArialMTFID145HGSet1" w:hAnsi="ArialMTFID145HGSet1" w:cs="ArialMTFID145HGSet1"/>
                <w:sz w:val="16"/>
                <w:szCs w:val="16"/>
              </w:rPr>
              <w:t xml:space="preserve">Circuitos </w:t>
            </w:r>
            <w:r w:rsidR="00FE2A75">
              <w:rPr>
                <w:rFonts w:ascii="ArialMTFID145HGSet1" w:hAnsi="ArialMTFID145HGSet1" w:cs="ArialMTFID145HGSet1"/>
                <w:sz w:val="16"/>
                <w:szCs w:val="16"/>
              </w:rPr>
              <w:t>,</w:t>
            </w:r>
            <w:proofErr w:type="gramEnd"/>
            <w:r w:rsidR="00FE2A75">
              <w:rPr>
                <w:rFonts w:ascii="ArialMTFID145HGSet1" w:hAnsi="ArialMTFID145HGSet1" w:cs="ArialMTFID145HGSet1"/>
                <w:sz w:val="16"/>
                <w:szCs w:val="16"/>
              </w:rPr>
              <w:t xml:space="preserve">10º Ed., </w:t>
            </w:r>
            <w:proofErr w:type="spellStart"/>
            <w:r w:rsidR="00FE2A75">
              <w:rPr>
                <w:rFonts w:ascii="ArialMTFID145HGSet1" w:hAnsi="ArialMTFID145HGSet1" w:cs="ArialMTFID145HGSet1"/>
                <w:sz w:val="16"/>
                <w:szCs w:val="16"/>
              </w:rPr>
              <w:t>Prentice-Hall</w:t>
            </w:r>
            <w:proofErr w:type="spellEnd"/>
            <w:r w:rsidR="00FE2A75">
              <w:rPr>
                <w:rFonts w:ascii="ArialMTFID145HGSet1" w:hAnsi="ArialMTFID145HGSet1" w:cs="ArialMTFID145HGSet1"/>
                <w:sz w:val="16"/>
                <w:szCs w:val="16"/>
              </w:rPr>
              <w:t>, 2008</w:t>
            </w:r>
          </w:p>
          <w:p w:rsidR="006F0B8A" w:rsidRPr="00FE2A75" w:rsidRDefault="006F0B8A" w:rsidP="006F0B8A">
            <w:pPr>
              <w:pStyle w:val="NormalWeb"/>
              <w:rPr>
                <w:rFonts w:ascii="ArialMTFID145HGSet1" w:hAnsi="ArialMTFID145HGSet1" w:cs="ArialMTFID145HGSet1"/>
                <w:bCs/>
                <w:sz w:val="16"/>
                <w:szCs w:val="16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Professor da Disciplina: 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</w:t>
            </w:r>
            <w:proofErr w:type="gramStart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</w:t>
            </w:r>
            <w:proofErr w:type="gramEnd"/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</w:t>
      </w:r>
      <w:proofErr w:type="gramStart"/>
      <w:r w:rsidRPr="00D60510">
        <w:rPr>
          <w:rFonts w:ascii="Arial" w:hAnsi="Arial" w:cs="Arial"/>
          <w:sz w:val="18"/>
          <w:szCs w:val="18"/>
        </w:rPr>
        <w:t xml:space="preserve">   </w:t>
      </w:r>
      <w:proofErr w:type="gramEnd"/>
      <w:r w:rsidRPr="00D60510">
        <w:rPr>
          <w:rFonts w:ascii="Arial" w:hAnsi="Arial" w:cs="Arial"/>
          <w:sz w:val="18"/>
          <w:szCs w:val="18"/>
        </w:rPr>
        <w:t>ES – Estágio    OR - Orientada</w:t>
      </w: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051680">
      <w:footerReference w:type="default" r:id="rId8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3C69" w:rsidRDefault="00963C69">
      <w:r>
        <w:separator/>
      </w:r>
    </w:p>
  </w:endnote>
  <w:endnote w:type="continuationSeparator" w:id="0">
    <w:p w:rsidR="00963C69" w:rsidRDefault="00963C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-BoldMTFID146HGSet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FID145HGSet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3C69" w:rsidRDefault="00963C69">
      <w:r>
        <w:separator/>
      </w:r>
    </w:p>
  </w:footnote>
  <w:footnote w:type="continuationSeparator" w:id="0">
    <w:p w:rsidR="00963C69" w:rsidRDefault="00963C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39FA5A19"/>
    <w:multiLevelType w:val="hybridMultilevel"/>
    <w:tmpl w:val="A6F0D8AE"/>
    <w:lvl w:ilvl="0" w:tplc="62E67010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8"/>
  </w:num>
  <w:num w:numId="6">
    <w:abstractNumId w:val="7"/>
  </w:num>
  <w:num w:numId="7">
    <w:abstractNumId w:val="5"/>
  </w:num>
  <w:num w:numId="8">
    <w:abstractNumId w:val="2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35"/>
    <w:rsid w:val="00051680"/>
    <w:rsid w:val="00073FDE"/>
    <w:rsid w:val="00083F3D"/>
    <w:rsid w:val="00145DF2"/>
    <w:rsid w:val="001B751F"/>
    <w:rsid w:val="002625AA"/>
    <w:rsid w:val="00476655"/>
    <w:rsid w:val="0049051F"/>
    <w:rsid w:val="0053127D"/>
    <w:rsid w:val="005358B1"/>
    <w:rsid w:val="0060639C"/>
    <w:rsid w:val="006F0B8A"/>
    <w:rsid w:val="0077795E"/>
    <w:rsid w:val="00794C60"/>
    <w:rsid w:val="0084024B"/>
    <w:rsid w:val="008C6933"/>
    <w:rsid w:val="009562D9"/>
    <w:rsid w:val="00963C69"/>
    <w:rsid w:val="00AB35D6"/>
    <w:rsid w:val="00AD4888"/>
    <w:rsid w:val="00BA083C"/>
    <w:rsid w:val="00C05473"/>
    <w:rsid w:val="00C12BA0"/>
    <w:rsid w:val="00C14F0F"/>
    <w:rsid w:val="00D06E3F"/>
    <w:rsid w:val="00D3412A"/>
    <w:rsid w:val="00D60510"/>
    <w:rsid w:val="00DD383F"/>
    <w:rsid w:val="00E06631"/>
    <w:rsid w:val="00E75435"/>
    <w:rsid w:val="00FA2CD4"/>
    <w:rsid w:val="00FE2A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1680"/>
  </w:style>
  <w:style w:type="paragraph" w:styleId="Ttulo1">
    <w:name w:val="heading 1"/>
    <w:basedOn w:val="Normal"/>
    <w:next w:val="Normal"/>
    <w:qFormat/>
    <w:rsid w:val="00051680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051680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051680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51680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51680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51680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51680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051680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05168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51680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051680"/>
    <w:pPr>
      <w:jc w:val="both"/>
    </w:pPr>
    <w:rPr>
      <w:sz w:val="24"/>
    </w:rPr>
  </w:style>
  <w:style w:type="character" w:styleId="Hyperlink">
    <w:name w:val="Hyperlink"/>
    <w:basedOn w:val="Fontepargpadro"/>
    <w:rsid w:val="00051680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basedOn w:val="Fontepargpadro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basedOn w:val="Fontepargpadro"/>
    <w:uiPriority w:val="22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xd1">
    <w:name w:val="xd1"/>
    <w:basedOn w:val="Fontepargpadro"/>
    <w:rsid w:val="0049051F"/>
    <w:rPr>
      <w:rFonts w:ascii="Arial" w:hAnsi="Arial" w:cs="Arial" w:hint="default"/>
      <w:b/>
      <w:bCs/>
      <w:strike w:val="0"/>
      <w:dstrike w:val="0"/>
      <w:sz w:val="27"/>
      <w:szCs w:val="27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livrariacultura.com.br/scripts/cultura/busca/busca.asp?limpa=1&amp;ordem=disponibilidade&amp;par=OXXATG&amp;modobuscatitulo=pc&amp;modobuscaautor=pc&amp;refino=1&amp;nautor=538020&amp;p=1&amp;sid=89921666211106804785692439&amp;k5=37C9A450&amp;uid=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358</Words>
  <Characters>2617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2970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Gideon</cp:lastModifiedBy>
  <cp:revision>7</cp:revision>
  <cp:lastPrinted>2004-02-12T18:42:00Z</cp:lastPrinted>
  <dcterms:created xsi:type="dcterms:W3CDTF">2011-03-31T18:11:00Z</dcterms:created>
  <dcterms:modified xsi:type="dcterms:W3CDTF">2011-04-15T18:32:00Z</dcterms:modified>
</cp:coreProperties>
</file>